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1131" w:tblpY="1"/>
        <w:tblOverlap w:val="never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8C1613" w:rsidRPr="008C1613" w:rsidTr="00F92C4C">
        <w:trPr>
          <w:trHeight w:val="426"/>
        </w:trPr>
        <w:tc>
          <w:tcPr>
            <w:tcW w:w="3189" w:type="dxa"/>
            <w:vAlign w:val="center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8C1613" w:rsidRPr="008C1613" w:rsidTr="00F92C4C">
        <w:trPr>
          <w:trHeight w:val="690"/>
        </w:trPr>
        <w:tc>
          <w:tcPr>
            <w:tcW w:w="3189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</w:pPr>
            <w:r w:rsidRPr="008C1613"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  <w:t xml:space="preserve">MINISTERIO </w:t>
            </w:r>
          </w:p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</w:pPr>
            <w:r w:rsidRPr="008C1613"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  <w:t>DE FOMENTO</w:t>
            </w:r>
          </w:p>
        </w:tc>
      </w:tr>
      <w:tr w:rsidR="008C1613" w:rsidRPr="008C1613" w:rsidTr="00F92C4C">
        <w:tc>
          <w:tcPr>
            <w:tcW w:w="3189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</w:tbl>
    <w:p w:rsidR="008C1613" w:rsidRPr="008C1613" w:rsidRDefault="008C1613" w:rsidP="008C161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s-ES_tradnl" w:eastAsia="es-ES"/>
        </w:rPr>
      </w:pPr>
    </w:p>
    <w:tbl>
      <w:tblPr>
        <w:tblpPr w:leftFromText="142" w:rightFromText="142" w:vertAnchor="text" w:horzAnchor="margin" w:tblpXSpec="right" w:tblpY="1"/>
        <w:tblOverlap w:val="never"/>
        <w:tblW w:w="0" w:type="auto"/>
        <w:tblInd w:w="-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35"/>
        <w:gridCol w:w="2281"/>
      </w:tblGrid>
      <w:tr w:rsidR="008C1613" w:rsidRPr="008C1613" w:rsidTr="00F92C4C">
        <w:tc>
          <w:tcPr>
            <w:tcW w:w="2478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</w:tr>
      <w:tr w:rsidR="008C1613" w:rsidRPr="008C1613" w:rsidTr="00F92C4C">
        <w:trPr>
          <w:trHeight w:hRule="exact" w:val="57"/>
        </w:trPr>
        <w:tc>
          <w:tcPr>
            <w:tcW w:w="2478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</w:tr>
      <w:tr w:rsidR="008C1613" w:rsidRPr="008C1613" w:rsidTr="00F92C4C">
        <w:trPr>
          <w:trHeight w:val="211"/>
        </w:trPr>
        <w:tc>
          <w:tcPr>
            <w:tcW w:w="2478" w:type="dxa"/>
            <w:tcMar>
              <w:top w:w="57" w:type="dxa"/>
              <w:left w:w="57" w:type="dxa"/>
              <w:bottom w:w="57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  <w:tcMar>
              <w:top w:w="57" w:type="dxa"/>
              <w:left w:w="57" w:type="dxa"/>
              <w:bottom w:w="57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  <w:r w:rsidRPr="008C1613"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  <w:t>CONSEJO NACIONAL DE TRANSPORTES TERRESTRES</w:t>
            </w:r>
          </w:p>
        </w:tc>
      </w:tr>
    </w:tbl>
    <w:p w:rsidR="008C1613" w:rsidRPr="008C1613" w:rsidRDefault="008C1613" w:rsidP="008C1613">
      <w:pPr>
        <w:tabs>
          <w:tab w:val="left" w:pos="1021"/>
          <w:tab w:val="left" w:pos="808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8C1613"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w:drawing>
          <wp:inline distT="0" distB="0" distL="0" distR="0" wp14:anchorId="16536221" wp14:editId="17E8562C">
            <wp:extent cx="815340" cy="830580"/>
            <wp:effectExtent l="0" t="0" r="3810" b="762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613" w:rsidRPr="008C1613" w:rsidRDefault="008C1613" w:rsidP="008C1613">
      <w:pPr>
        <w:keepNext/>
        <w:spacing w:after="0" w:line="240" w:lineRule="auto"/>
        <w:outlineLvl w:val="2"/>
        <w:rPr>
          <w:rFonts w:ascii="Gill Sans MT" w:eastAsia="Times New Roman" w:hAnsi="Gill Sans MT" w:cs="Times New Roman"/>
          <w:spacing w:val="324"/>
          <w:sz w:val="16"/>
          <w:szCs w:val="20"/>
          <w:lang w:val="fr-FR" w:eastAsia="es-ES"/>
        </w:rPr>
      </w:pPr>
    </w:p>
    <w:p w:rsidR="008C1613" w:rsidRPr="008C1613" w:rsidRDefault="008C1613" w:rsidP="008C16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p w:rsidR="008C1613" w:rsidRPr="008C1613" w:rsidRDefault="008C1613" w:rsidP="008C1613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0"/>
          <w:lang w:val="es-ES_tradnl" w:eastAsia="es-ES"/>
        </w:rPr>
      </w:pPr>
    </w:p>
    <w:p w:rsidR="008C1613" w:rsidRPr="008C1613" w:rsidRDefault="008C1613" w:rsidP="008C1613"/>
    <w:p w:rsidR="008C1613" w:rsidRDefault="00163157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es-ES"/>
        </w:rPr>
        <w:t>Junio</w:t>
      </w:r>
      <w:r w:rsidR="008C1613"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-201</w:t>
      </w:r>
      <w:r w:rsidR="00C96416"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5/</w:t>
      </w:r>
      <w:r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MQS</w:t>
      </w:r>
    </w:p>
    <w:p w:rsidR="00996636" w:rsidRPr="00C96416" w:rsidRDefault="00996636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8C1613" w:rsidRPr="00C96416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ab/>
      </w:r>
    </w:p>
    <w:p w:rsidR="007C22BB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NOTA SOBRE EL PROYECTO DE</w:t>
      </w:r>
      <w:r w:rsidR="007C22BB"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 xml:space="preserve"> </w:t>
      </w:r>
      <w:r w:rsidR="00433335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REAL DECRETO XX/2015, POR EL QUE SE MODIFICA EL REGLAMENTO SOBRE SEGURIDAD EN LA CIRCULACIÓN DE LA RED FERROVIARIA DE INTERÉS GENERAL, APROBADO POR REAL DECRETO 810/2007, DE 22 DE JUNIO</w:t>
      </w:r>
    </w:p>
    <w:p w:rsidR="00433335" w:rsidRPr="00C96416" w:rsidRDefault="00433335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</w:p>
    <w:p w:rsidR="008C1613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Contenido.-</w:t>
      </w:r>
    </w:p>
    <w:p w:rsidR="004C7B7A" w:rsidRDefault="004C7B7A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</w:p>
    <w:p w:rsidR="00F92C4C" w:rsidRPr="00F61A76" w:rsidRDefault="004C4D76" w:rsidP="008C1613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La orden se compone de </w:t>
      </w:r>
      <w:r w:rsidRPr="005D3EC1">
        <w:rPr>
          <w:rFonts w:ascii="Arial" w:eastAsia="Times New Roman" w:hAnsi="Arial" w:cs="Arial"/>
          <w:sz w:val="24"/>
          <w:szCs w:val="24"/>
          <w:lang w:eastAsia="es-ES"/>
        </w:rPr>
        <w:t xml:space="preserve">un Artículo Único </w:t>
      </w:r>
      <w:r>
        <w:rPr>
          <w:rFonts w:ascii="Arial" w:eastAsia="Times New Roman" w:hAnsi="Arial" w:cs="Arial"/>
          <w:sz w:val="24"/>
          <w:szCs w:val="24"/>
          <w:lang w:eastAsia="es-ES"/>
        </w:rPr>
        <w:t>mediante el cual s</w:t>
      </w:r>
      <w:bookmarkStart w:id="0" w:name="_GoBack"/>
      <w:bookmarkEnd w:id="0"/>
      <w:r w:rsidR="00F61A76" w:rsidRPr="00F61A76">
        <w:rPr>
          <w:rFonts w:ascii="Arial" w:eastAsia="Times New Roman" w:hAnsi="Arial" w:cs="Arial"/>
          <w:sz w:val="24"/>
          <w:szCs w:val="24"/>
          <w:lang w:eastAsia="es-ES"/>
        </w:rPr>
        <w:t>e sustituye el anexo I del Reglamento sobre seguridad en la circulación de la Red Ferroviaria de Interés General aprobado por Real Decreto 810/2007, de 22 de junio, con el fin de pasar de los indicadores relativos a los costes de los accidentes ferroviarios a indicadores relativos a las repercusiones económicas de los accidentes para la sociedad; dar prioridad a las iniciativas que garanticen una asignación eficiente de los recursos y dar cumplimiento a la recomendación de la Agencia Ferroviaria Europea sobre la revisión del anexo I, de 10 de diciembre de 2013.</w:t>
      </w:r>
    </w:p>
    <w:p w:rsidR="00C96416" w:rsidRPr="00C96416" w:rsidRDefault="00C96416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8C1613" w:rsidRPr="00C96416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Consideraciones.-</w:t>
      </w:r>
    </w:p>
    <w:p w:rsidR="008C1613" w:rsidRPr="00C96416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</w:p>
    <w:p w:rsidR="00273BA7" w:rsidRPr="004C7B7A" w:rsidRDefault="004C7B7A" w:rsidP="004C7B7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C7B7A">
        <w:rPr>
          <w:rFonts w:ascii="Arial" w:eastAsia="Times New Roman" w:hAnsi="Arial" w:cs="Arial"/>
          <w:sz w:val="24"/>
          <w:szCs w:val="24"/>
          <w:lang w:eastAsia="es-ES"/>
        </w:rPr>
        <w:t xml:space="preserve">Este proyecto normativo se considera oportuno dado que </w:t>
      </w:r>
      <w:r w:rsidR="00F61A76">
        <w:rPr>
          <w:rFonts w:ascii="Arial" w:eastAsia="Times New Roman" w:hAnsi="Arial" w:cs="Arial"/>
          <w:sz w:val="24"/>
          <w:szCs w:val="24"/>
          <w:lang w:eastAsia="es-ES"/>
        </w:rPr>
        <w:t xml:space="preserve">incorpora al ordenamiento jurídico español la Directiva 2014/88/UE de la Comisión, de 9 de julio de 2014, que modifica el anexo I de la Directiva 2004/49/CE del Parlamento Europeo y del Consejo en lo que se refiere a los indicadores comunes de seguridad y a los métodos comunes de cálculo de los costes de los accidentes. </w:t>
      </w:r>
    </w:p>
    <w:sectPr w:rsidR="00273BA7" w:rsidRPr="004C7B7A" w:rsidSect="00F92C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2" w:right="849" w:bottom="851" w:left="709" w:header="289" w:footer="1018" w:gutter="0"/>
      <w:cols w:space="720" w:equalWidth="0">
        <w:col w:w="10348"/>
      </w:cols>
      <w:formProt w:val="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C4C" w:rsidRDefault="00F92C4C">
      <w:pPr>
        <w:spacing w:after="0" w:line="240" w:lineRule="auto"/>
      </w:pPr>
      <w:r>
        <w:separator/>
      </w:r>
    </w:p>
  </w:endnote>
  <w:endnote w:type="continuationSeparator" w:id="0">
    <w:p w:rsidR="00F92C4C" w:rsidRDefault="00F9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C4C" w:rsidRDefault="00F92C4C" w:rsidP="00F92C4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92C4C" w:rsidRDefault="00F92C4C" w:rsidP="00F92C4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C4C" w:rsidRDefault="00F92C4C" w:rsidP="00F92C4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tbl>
    <w:tblPr>
      <w:tblpPr w:leftFromText="142" w:rightFromText="142" w:vertAnchor="text" w:horzAnchor="margin" w:tblpXSpec="right" w:tblpY="1"/>
      <w:tblOverlap w:val="never"/>
      <w:tblW w:w="10560" w:type="dxa"/>
      <w:tblBorders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418"/>
    </w:tblGrid>
    <w:tr w:rsidR="00F92C4C">
      <w:tc>
        <w:tcPr>
          <w:tcW w:w="9142" w:type="dxa"/>
          <w:vAlign w:val="bottom"/>
        </w:tcPr>
        <w:p w:rsidR="00F92C4C" w:rsidRDefault="00F92C4C" w:rsidP="00F92C4C">
          <w:pPr>
            <w:pStyle w:val="Textonotapie"/>
            <w:tabs>
              <w:tab w:val="left" w:pos="1021"/>
              <w:tab w:val="left" w:pos="8080"/>
            </w:tabs>
            <w:ind w:right="360"/>
            <w:rPr>
              <w:rFonts w:ascii="Gill Sans MT" w:hAnsi="Gill Sans MT" w:cs="Arial"/>
              <w:sz w:val="14"/>
            </w:rPr>
          </w:pPr>
        </w:p>
      </w:tc>
      <w:tc>
        <w:tcPr>
          <w:tcW w:w="1418" w:type="dxa"/>
        </w:tcPr>
        <w:p w:rsidR="00F92C4C" w:rsidRDefault="00F92C4C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sz w:val="10"/>
            </w:rPr>
          </w:pPr>
          <w:r>
            <w:rPr>
              <w:rFonts w:ascii="Gill Sans MT" w:hAnsi="Gill Sans MT" w:cs="Arial"/>
              <w:sz w:val="10"/>
            </w:rPr>
            <w:t xml:space="preserve">MINISTERIO </w:t>
          </w:r>
        </w:p>
        <w:p w:rsidR="00F92C4C" w:rsidRDefault="00F92C4C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sz w:val="10"/>
            </w:rPr>
          </w:pPr>
          <w:r>
            <w:rPr>
              <w:rFonts w:ascii="Gill Sans MT" w:hAnsi="Gill Sans MT" w:cs="Arial"/>
              <w:sz w:val="10"/>
            </w:rPr>
            <w:t>DE FOMENTO</w:t>
          </w:r>
        </w:p>
      </w:tc>
    </w:tr>
  </w:tbl>
  <w:p w:rsidR="00F92C4C" w:rsidRDefault="00F92C4C">
    <w:pPr>
      <w:pStyle w:val="Piedepgina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margin" w:tblpXSpec="right" w:tblpY="1"/>
      <w:tblOverlap w:val="never"/>
      <w:tblW w:w="10723" w:type="dxa"/>
      <w:tblBorders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  <w:gridCol w:w="2289"/>
    </w:tblGrid>
    <w:tr w:rsidR="00F92C4C">
      <w:tc>
        <w:tcPr>
          <w:tcW w:w="8434" w:type="dxa"/>
          <w:vAlign w:val="bottom"/>
        </w:tcPr>
        <w:p w:rsidR="00F92C4C" w:rsidRDefault="00F92C4C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 w:cs="Arial"/>
              <w:sz w:val="14"/>
            </w:rPr>
          </w:pPr>
        </w:p>
        <w:p w:rsidR="00F92C4C" w:rsidRDefault="00F92C4C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consejontt@fomento.es</w:t>
          </w:r>
        </w:p>
      </w:tc>
      <w:tc>
        <w:tcPr>
          <w:tcW w:w="2289" w:type="dxa"/>
        </w:tcPr>
        <w:p w:rsidR="00F92C4C" w:rsidRDefault="00F92C4C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 xml:space="preserve">C/ PASEO DE LA CASTELLANA, 67, </w:t>
          </w:r>
        </w:p>
        <w:p w:rsidR="00F92C4C" w:rsidRDefault="00F92C4C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28071 MADRID</w:t>
          </w:r>
        </w:p>
        <w:p w:rsidR="00F92C4C" w:rsidRDefault="00F92C4C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TEL: 915975042/5047</w:t>
          </w:r>
        </w:p>
        <w:p w:rsidR="00F92C4C" w:rsidRDefault="00F92C4C" w:rsidP="00F92C4C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FAX: 915978515</w:t>
          </w:r>
        </w:p>
      </w:tc>
    </w:tr>
  </w:tbl>
  <w:p w:rsidR="00F92C4C" w:rsidRDefault="00F92C4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A1AF19" wp14:editId="13C73D75">
              <wp:simplePos x="0" y="0"/>
              <wp:positionH relativeFrom="column">
                <wp:posOffset>4771390</wp:posOffset>
              </wp:positionH>
              <wp:positionV relativeFrom="paragraph">
                <wp:posOffset>-217170</wp:posOffset>
              </wp:positionV>
              <wp:extent cx="1438910" cy="45656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38910" cy="456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75.7pt;margin-top:-17.1pt;width:113.3pt;height:3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" o:allowincell="f" filled="f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C4C" w:rsidRDefault="00F92C4C">
      <w:pPr>
        <w:spacing w:after="0" w:line="240" w:lineRule="auto"/>
      </w:pPr>
      <w:r>
        <w:separator/>
      </w:r>
    </w:p>
  </w:footnote>
  <w:footnote w:type="continuationSeparator" w:id="0">
    <w:p w:rsidR="00F92C4C" w:rsidRDefault="00F9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C4C" w:rsidRDefault="00F92C4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92C4C" w:rsidRDefault="00F92C4C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C4C" w:rsidRDefault="00F92C4C">
    <w:pPr>
      <w:pStyle w:val="Encabezado"/>
      <w:tabs>
        <w:tab w:val="clear" w:pos="8504"/>
      </w:tabs>
      <w:ind w:right="-87"/>
      <w:jc w:val="right"/>
    </w:pPr>
    <w:r>
      <w:rPr>
        <w:noProof/>
        <w:lang w:eastAsia="es-ES"/>
      </w:rPr>
      <w:drawing>
        <wp:inline distT="0" distB="0" distL="0" distR="0" wp14:anchorId="5491AD9A" wp14:editId="73BDE25B">
          <wp:extent cx="815340" cy="830580"/>
          <wp:effectExtent l="0" t="0" r="381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C4C" w:rsidRDefault="00F92C4C">
    <w:pPr>
      <w:ind w:right="-1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D45B3"/>
    <w:multiLevelType w:val="hybridMultilevel"/>
    <w:tmpl w:val="68004FE4"/>
    <w:lvl w:ilvl="0" w:tplc="56BE3F7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13"/>
    <w:rsid w:val="00084002"/>
    <w:rsid w:val="00163157"/>
    <w:rsid w:val="001A232C"/>
    <w:rsid w:val="00273BA7"/>
    <w:rsid w:val="002C7A0F"/>
    <w:rsid w:val="00411678"/>
    <w:rsid w:val="004312A1"/>
    <w:rsid w:val="00433335"/>
    <w:rsid w:val="004C4D76"/>
    <w:rsid w:val="004C7B7A"/>
    <w:rsid w:val="005717A2"/>
    <w:rsid w:val="00576BE6"/>
    <w:rsid w:val="005D3EC1"/>
    <w:rsid w:val="006F5EE9"/>
    <w:rsid w:val="007744B2"/>
    <w:rsid w:val="007C22BB"/>
    <w:rsid w:val="007C36AC"/>
    <w:rsid w:val="008C1613"/>
    <w:rsid w:val="00996636"/>
    <w:rsid w:val="00A26695"/>
    <w:rsid w:val="00A509F2"/>
    <w:rsid w:val="00C96416"/>
    <w:rsid w:val="00DB04A7"/>
    <w:rsid w:val="00F61A76"/>
    <w:rsid w:val="00F84BA6"/>
    <w:rsid w:val="00F9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1613"/>
  </w:style>
  <w:style w:type="paragraph" w:styleId="Piedepgina">
    <w:name w:val="footer"/>
    <w:basedOn w:val="Normal"/>
    <w:link w:val="Piedepgina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1613"/>
  </w:style>
  <w:style w:type="paragraph" w:styleId="Textonotapie">
    <w:name w:val="footnote text"/>
    <w:basedOn w:val="Normal"/>
    <w:link w:val="TextonotapieCar"/>
    <w:uiPriority w:val="99"/>
    <w:semiHidden/>
    <w:rsid w:val="008C1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C161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uiPriority w:val="99"/>
    <w:rsid w:val="008C1613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1613"/>
  </w:style>
  <w:style w:type="paragraph" w:styleId="Piedepgina">
    <w:name w:val="footer"/>
    <w:basedOn w:val="Normal"/>
    <w:link w:val="Piedepgina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1613"/>
  </w:style>
  <w:style w:type="paragraph" w:styleId="Textonotapie">
    <w:name w:val="footnote text"/>
    <w:basedOn w:val="Normal"/>
    <w:link w:val="TextonotapieCar"/>
    <w:uiPriority w:val="99"/>
    <w:semiHidden/>
    <w:rsid w:val="008C1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C161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uiPriority w:val="99"/>
    <w:rsid w:val="008C1613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Fomento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Santamaría Mosquera Marta</dc:creator>
  <cp:lastModifiedBy>Quero Sánchez Marta</cp:lastModifiedBy>
  <cp:revision>5</cp:revision>
  <cp:lastPrinted>2015-03-13T09:20:00Z</cp:lastPrinted>
  <dcterms:created xsi:type="dcterms:W3CDTF">2015-06-15T11:28:00Z</dcterms:created>
  <dcterms:modified xsi:type="dcterms:W3CDTF">2015-06-15T12:54:00Z</dcterms:modified>
</cp:coreProperties>
</file>